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15" w:rsidRPr="00530F61" w:rsidRDefault="005A5815" w:rsidP="00530F61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14 «Солнышко» города Салаира»</w:t>
      </w:r>
    </w:p>
    <w:p w:rsidR="00530F61" w:rsidRPr="00530F61" w:rsidRDefault="005A5815" w:rsidP="009B71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Автор – составитель:</w:t>
      </w:r>
    </w:p>
    <w:p w:rsidR="005A5815" w:rsidRPr="00530F61" w:rsidRDefault="005A5815" w:rsidP="009B71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Шкабарня</w:t>
      </w:r>
      <w:proofErr w:type="spellEnd"/>
      <w:r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Марина Анатольевна</w:t>
      </w:r>
      <w:r w:rsidR="00F524B8"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</w:t>
      </w:r>
    </w:p>
    <w:p w:rsidR="008C5376" w:rsidRPr="00530F61" w:rsidRDefault="00F524B8" w:rsidP="009B71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</w:t>
      </w:r>
      <w:r w:rsidR="005A5815"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осп</w:t>
      </w:r>
      <w:r w:rsidR="008C5376"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итатель </w:t>
      </w:r>
      <w:r w:rsidR="0017342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младшей </w:t>
      </w:r>
      <w:r w:rsidR="008C5376" w:rsidRPr="00530F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группы.</w:t>
      </w:r>
    </w:p>
    <w:p w:rsidR="005A5815" w:rsidRDefault="005A5815" w:rsidP="009B7139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537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Рекомендовано</w:t>
      </w:r>
      <w:r w:rsidR="000A2289">
        <w:rPr>
          <w:rFonts w:ascii="Times New Roman" w:hAnsi="Times New Roman" w:cs="Times New Roman"/>
          <w:sz w:val="24"/>
          <w:szCs w:val="24"/>
        </w:rPr>
        <w:t xml:space="preserve"> воспитателям ДОУ, </w:t>
      </w:r>
      <w:r w:rsidR="008C5376" w:rsidRPr="008C5376">
        <w:rPr>
          <w:rFonts w:ascii="Times New Roman" w:hAnsi="Times New Roman" w:cs="Times New Roman"/>
          <w:sz w:val="24"/>
          <w:szCs w:val="24"/>
        </w:rPr>
        <w:t>родителям детей дошкольного возраста.</w:t>
      </w:r>
    </w:p>
    <w:p w:rsidR="00173420" w:rsidRPr="008C5376" w:rsidRDefault="00173420" w:rsidP="00173420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252CA" w:rsidRPr="00434E20" w:rsidRDefault="005A5815" w:rsidP="003252C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7F5854" w:rsidRPr="007F58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Статья</w:t>
      </w:r>
      <w:r w:rsidR="007F585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0002DF" w:rsidRPr="00434E2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="003252CA" w:rsidRPr="00434E2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Хороводная игра</w:t>
      </w:r>
      <w:r w:rsidR="000002DF" w:rsidRPr="00434E2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A95E3A" w:rsidRDefault="003252CA" w:rsidP="00173420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Трудно себе представить ребячью жизнь без игр, веселых, нередко с песнями, считалками, загадками. В 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играх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ярко отражается образ жизни людей их быт, труд. По содержанию все народные игры выразительны и доступны ребенку. Они способствуют расширению кругозора, развивают сообразительность и смекалку, находчивость, выдержку, стремление к победе, физические качества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ловкость, сила, выносливость. В н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ародных 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играх много юмора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шуток, соревновательного задора, сопровождаются веселыми элементами.</w:t>
      </w:r>
      <w:r w:rsidR="00A95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A95E3A" w:rsidRDefault="00A95E3A" w:rsidP="00173420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 провождении </w:t>
      </w:r>
      <w:r w:rsidR="003252CA"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хороводных игр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заметили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детям нравится входить в </w:t>
      </w:r>
      <w:r w:rsidR="003252CA" w:rsidRPr="00325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«образ»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х</w:t>
      </w:r>
      <w:r w:rsidR="003252CA"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ороводных играх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согласовывать свои действия с другими. Они способствуют расширению возможности общения детей - доброжелательно реагировать на замечания.</w:t>
      </w:r>
    </w:p>
    <w:p w:rsidR="00477820" w:rsidRDefault="00A95E3A" w:rsidP="00173420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173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стараемся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у детей умение оказывать помощь друзьям, </w:t>
      </w:r>
      <w:r w:rsidR="003252CA"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вместе в одну игру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знаем много игр, а в какую сегодня вам хочется </w:t>
      </w:r>
      <w:r w:rsidR="003252CA"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поиграть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 Подобной установкой мы стараемся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настроить детей на определенное отношение! </w:t>
      </w:r>
      <w:r w:rsidR="003252CA"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будем все вместе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это интересно, и в игре надо вести себя так, чтобы с тобой было интересно и весело. </w:t>
      </w:r>
    </w:p>
    <w:p w:rsidR="00A95E3A" w:rsidRDefault="00477820" w:rsidP="00173420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выборе </w:t>
      </w:r>
      <w:hyperlink r:id="rId4" w:history="1">
        <w:r w:rsidR="003252CA" w:rsidRPr="003252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хороводной игры</w:t>
        </w:r>
      </w:hyperlink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учитываем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возрастн</w:t>
      </w:r>
      <w:r w:rsidR="00A95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ые особенности - для малышей бер</w:t>
      </w:r>
      <w:r w:rsidR="003252CA"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 наиболее простые игры</w:t>
      </w:r>
      <w:r w:rsidR="00A95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11C49" w:rsidRDefault="00A95E3A" w:rsidP="001734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«По ровненькой дорожке…»</w:t>
      </w:r>
    </w:p>
    <w:p w:rsidR="00711C49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«Зайка шёл, шёл…»</w:t>
      </w:r>
    </w:p>
    <w:p w:rsidR="00711C49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«Раздувайся пузырь…»</w:t>
      </w:r>
    </w:p>
    <w:p w:rsidR="00711C49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«Ровным кругом…»</w:t>
      </w:r>
    </w:p>
    <w:p w:rsidR="00A24EFB" w:rsidRPr="003252CA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д) «Зайка беленький сидит…» и другие.</w:t>
      </w:r>
    </w:p>
    <w:p w:rsidR="00A95E3A" w:rsidRDefault="003252CA" w:rsidP="001734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старших детей более сложные игры с усложнением, за счет новых элементов </w:t>
      </w:r>
      <w:r w:rsidR="00A95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более сложных правил. Начинаем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с песен,</w:t>
      </w:r>
      <w:r w:rsidR="00A95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стихотворений, сопровождающих песнями:</w:t>
      </w:r>
    </w:p>
    <w:p w:rsidR="00711C49" w:rsidRDefault="00A95E3A" w:rsidP="001734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«Тишина»</w:t>
      </w:r>
    </w:p>
    <w:p w:rsidR="00711C49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«Колпачок»</w:t>
      </w:r>
    </w:p>
    <w:p w:rsidR="00711C49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«Узнай по голосу»</w:t>
      </w:r>
    </w:p>
    <w:p w:rsidR="00711C49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г) «Бабка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711C49" w:rsidRPr="003252CA" w:rsidRDefault="00711C49" w:rsidP="00173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д) «Карусель» и другие.</w:t>
      </w:r>
    </w:p>
    <w:p w:rsidR="003252CA" w:rsidRPr="003252CA" w:rsidRDefault="003252CA" w:rsidP="001734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необходимо учитывать и место проведения игры - на воздухе, в помещении; по сезону.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любят играть в разные режимные моменты: утром, перед завтраком, перед занятием, перед прогулкой, на прогулке и т.д.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Количество </w:t>
      </w:r>
      <w:r w:rsidR="002529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играющих</w:t>
      </w:r>
      <w:r w:rsidR="00711C4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детей</w:t>
      </w:r>
      <w:r w:rsidR="0082595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играх </w:t>
      </w:r>
      <w:r w:rsidR="002529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 ограничено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="00252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 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всей группой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игры, где старшие дети научат младших, как надо 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объяснят им правила игры и сами 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поиграют с ними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 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- командами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мальчики-девочки</w:t>
      </w:r>
      <w:r w:rsidR="00711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сильные - слабые.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 </w:t>
      </w:r>
      <w:r w:rsidRPr="003252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шла дружно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 весело надо сосчитаться, выбрать вожака, этому способствует считалочки, жеребьевки, скороговорки, присказки.  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очень нравиться выбирать вожака по считалке, они их много знают и умеют считать.</w:t>
      </w:r>
    </w:p>
    <w:p w:rsidR="003252CA" w:rsidRPr="003252CA" w:rsidRDefault="003252CA" w:rsidP="001734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Объяснение любой игры может проходить по-разному. При объяснении 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 игры, мы стоим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кругу с детьми, чтобы все нас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видели, а мы</w:t>
      </w:r>
      <w:r w:rsidR="008C53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видел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8C53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их.</w:t>
      </w:r>
    </w:p>
    <w:p w:rsidR="003252CA" w:rsidRDefault="003252CA" w:rsidP="001734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Объясняя любую игр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детьми не разучиваем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текст, 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одим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 игры неожиданно. Ребята, вслушиваясь в ритмичное сочетание слов, пр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повторении игры легко запоминают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мы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четко, громко, поня</w:t>
      </w:r>
      <w:r w:rsidR="00BF2B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тно объясняем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8259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равила игры, последовательность игровых действий, расположение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игроков.</w:t>
      </w:r>
    </w:p>
    <w:p w:rsidR="00472714" w:rsidRDefault="00F7143B" w:rsidP="00472714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Таким образом,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</w:t>
      </w:r>
      <w:r w:rsidRPr="008C537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ороводная игра</w:t>
      </w:r>
      <w:r w:rsidR="00A95E3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для детей</w:t>
      </w:r>
      <w:r w:rsidRPr="008C53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</w:t>
      </w:r>
      <w:r w:rsidRPr="00325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естественный спутник жизни ребенка, источник радостных эмоций, обладающий великой воспитательной силой.</w:t>
      </w:r>
    </w:p>
    <w:p w:rsidR="00472714" w:rsidRDefault="00472714" w:rsidP="00472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54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A4C01" wp14:editId="60028B7E">
            <wp:extent cx="2824760" cy="2157984"/>
            <wp:effectExtent l="0" t="323850" r="0" b="318770"/>
            <wp:docPr id="1" name="Рисунок 1" descr="C:\Users\Пользователь\Desktop\Новая папка\20201030_1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20201030_10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2657" cy="216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1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748280" cy="2103373"/>
            <wp:effectExtent l="0" t="323850" r="0" b="297180"/>
            <wp:docPr id="5" name="Рисунок 5" descr="C:\Users\Пользователь\Desktop\Новая папка\20201030_1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20201030_100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2841" cy="21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86" w:rsidRDefault="009B7139" w:rsidP="004727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472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«Ровным </w:t>
      </w:r>
      <w:proofErr w:type="gramStart"/>
      <w:r w:rsidR="00472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кругом»   </w:t>
      </w:r>
      <w:proofErr w:type="gramEnd"/>
      <w:r w:rsidR="00472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472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«Зайчик беленький сидит…»</w:t>
      </w:r>
    </w:p>
    <w:p w:rsidR="00472714" w:rsidRDefault="00472714" w:rsidP="004727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2714" w:rsidRDefault="009B7139" w:rsidP="004727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="00C46A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</w:t>
      </w:r>
      <w:proofErr w:type="gramStart"/>
      <w:r w:rsidR="00C46A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Пузырь»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Игра «По ровненькой дорожке…»</w:t>
      </w:r>
    </w:p>
    <w:p w:rsidR="00472714" w:rsidRPr="003252CA" w:rsidRDefault="00C46A86" w:rsidP="0032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2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68C2D" wp14:editId="4C7C5D55">
            <wp:extent cx="2322738" cy="1967681"/>
            <wp:effectExtent l="0" t="171450" r="0" b="166370"/>
            <wp:docPr id="7" name="Рисунок 7" descr="C:\Users\Пользователь\Desktop\Новая папка\20201030_10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20201030_10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738" cy="19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1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B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AB9E7" wp14:editId="20FA8F76">
            <wp:extent cx="2292985" cy="2022762"/>
            <wp:effectExtent l="0" t="133350" r="0" b="111125"/>
            <wp:docPr id="8" name="Рисунок 8" descr="C:\Users\Пользователь\Desktop\Новая папка\20201030_10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\20201030_100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2985" cy="202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714" w:rsidRPr="003252CA" w:rsidSect="008E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2CA"/>
    <w:rsid w:val="000002DF"/>
    <w:rsid w:val="00035B50"/>
    <w:rsid w:val="00095489"/>
    <w:rsid w:val="000A2289"/>
    <w:rsid w:val="00173420"/>
    <w:rsid w:val="001A2238"/>
    <w:rsid w:val="0025298B"/>
    <w:rsid w:val="003252CA"/>
    <w:rsid w:val="003352DC"/>
    <w:rsid w:val="00434E20"/>
    <w:rsid w:val="00472714"/>
    <w:rsid w:val="00477820"/>
    <w:rsid w:val="00530F61"/>
    <w:rsid w:val="005A5815"/>
    <w:rsid w:val="0066501B"/>
    <w:rsid w:val="00711C49"/>
    <w:rsid w:val="007B3009"/>
    <w:rsid w:val="007F5854"/>
    <w:rsid w:val="00825951"/>
    <w:rsid w:val="008C5376"/>
    <w:rsid w:val="008E4539"/>
    <w:rsid w:val="00963BF8"/>
    <w:rsid w:val="009B7139"/>
    <w:rsid w:val="00A24EFB"/>
    <w:rsid w:val="00A51A31"/>
    <w:rsid w:val="00A95E3A"/>
    <w:rsid w:val="00BF2BB9"/>
    <w:rsid w:val="00C46A86"/>
    <w:rsid w:val="00E70D16"/>
    <w:rsid w:val="00F524B8"/>
    <w:rsid w:val="00F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282A"/>
  <w15:docId w15:val="{7AE3079C-06B4-490B-A74E-5475C30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39"/>
  </w:style>
  <w:style w:type="paragraph" w:styleId="1">
    <w:name w:val="heading 1"/>
    <w:basedOn w:val="a"/>
    <w:link w:val="10"/>
    <w:uiPriority w:val="9"/>
    <w:qFormat/>
    <w:rsid w:val="0032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aam.ru/obrazovanie/horovodnye-ig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Пользователь</cp:lastModifiedBy>
  <cp:revision>21</cp:revision>
  <dcterms:created xsi:type="dcterms:W3CDTF">2019-03-16T07:23:00Z</dcterms:created>
  <dcterms:modified xsi:type="dcterms:W3CDTF">2020-11-30T05:24:00Z</dcterms:modified>
</cp:coreProperties>
</file>